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B4" w:rsidRDefault="00D31DB4">
      <w:pPr>
        <w:ind w:left="2160" w:firstLine="720"/>
        <w:rPr>
          <w:rFonts w:ascii="Helvetica Neue" w:eastAsia="Helvetica Neue" w:hAnsi="Helvetica Neue" w:cs="Helvetica Neue"/>
          <w:color w:val="000000"/>
          <w:highlight w:val="white"/>
        </w:rPr>
      </w:pPr>
      <w:bookmarkStart w:id="0" w:name="_GoBack"/>
      <w:bookmarkEnd w:id="0"/>
    </w:p>
    <w:p w:rsidR="00D31DB4" w:rsidRDefault="00D31DB4">
      <w:pPr>
        <w:ind w:left="2160" w:firstLine="720"/>
        <w:rPr>
          <w:rFonts w:ascii="Helvetica Neue" w:eastAsia="Helvetica Neue" w:hAnsi="Helvetica Neue" w:cs="Helvetica Neue"/>
          <w:color w:val="000000"/>
          <w:highlight w:val="white"/>
        </w:rPr>
      </w:pPr>
    </w:p>
    <w:p w:rsidR="00D31DB4" w:rsidRDefault="00D31DB4">
      <w:pPr>
        <w:ind w:left="2160" w:firstLine="720"/>
        <w:rPr>
          <w:rFonts w:ascii="Helvetica Neue" w:eastAsia="Helvetica Neue" w:hAnsi="Helvetica Neue" w:cs="Helvetica Neue"/>
          <w:color w:val="000000"/>
          <w:highlight w:val="white"/>
        </w:rPr>
      </w:pPr>
    </w:p>
    <w:p w:rsidR="00D31DB4" w:rsidRDefault="008A0C02">
      <w:pPr>
        <w:ind w:left="2160" w:firstLine="720"/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noProof/>
          <w:color w:val="000000"/>
          <w:highlight w:val="white"/>
        </w:rPr>
        <w:drawing>
          <wp:inline distT="0" distB="0" distL="0" distR="0">
            <wp:extent cx="1976582" cy="14257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582" cy="1425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  <w:highlight w:val="white"/>
        </w:rPr>
        <w:tab/>
      </w:r>
    </w:p>
    <w:p w:rsidR="00D31DB4" w:rsidRDefault="00D31DB4">
      <w:pPr>
        <w:jc w:val="center"/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:rsidR="00D31DB4" w:rsidRDefault="008A0C02">
      <w:pPr>
        <w:jc w:val="center"/>
        <w:rPr>
          <w:rFonts w:ascii="Helvetica Neue" w:eastAsia="Helvetica Neue" w:hAnsi="Helvetica Neue" w:cs="Helvetica Neue"/>
          <w:b/>
          <w:color w:val="000000"/>
          <w:sz w:val="40"/>
          <w:szCs w:val="40"/>
        </w:rPr>
      </w:pPr>
      <w:r>
        <w:rPr>
          <w:rFonts w:ascii="Helvetica Neue" w:eastAsia="Helvetica Neue" w:hAnsi="Helvetica Neue" w:cs="Helvetica Neue"/>
          <w:b/>
          <w:color w:val="000000"/>
          <w:sz w:val="40"/>
          <w:szCs w:val="40"/>
        </w:rPr>
        <w:t>Fall Meeting &amp; Capsule Training</w:t>
      </w:r>
    </w:p>
    <w:p w:rsidR="00D31DB4" w:rsidRDefault="00D31DB4">
      <w:pPr>
        <w:rPr>
          <w:rFonts w:ascii="Helvetica Neue" w:eastAsia="Helvetica Neue" w:hAnsi="Helvetica Neue" w:cs="Helvetica Neue"/>
          <w:b/>
          <w:color w:val="000000"/>
          <w:highlight w:val="white"/>
        </w:rPr>
      </w:pPr>
    </w:p>
    <w:p w:rsidR="00D31DB4" w:rsidRDefault="00D31DB4">
      <w:pPr>
        <w:rPr>
          <w:rFonts w:ascii="Helvetica Neue" w:eastAsia="Helvetica Neue" w:hAnsi="Helvetica Neue" w:cs="Helvetica Neue"/>
          <w:b/>
          <w:color w:val="000000"/>
          <w:highlight w:val="white"/>
        </w:rPr>
      </w:pPr>
    </w:p>
    <w:p w:rsidR="00D31DB4" w:rsidRDefault="008A0C02">
      <w:pPr>
        <w:rPr>
          <w:rFonts w:ascii="Helvetica Neue" w:eastAsia="Helvetica Neue" w:hAnsi="Helvetica Neue" w:cs="Helvetica Neue"/>
          <w:b/>
          <w:color w:val="000000"/>
          <w:sz w:val="36"/>
          <w:szCs w:val="36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  <w:highlight w:val="white"/>
        </w:rPr>
        <w:t>Date:</w:t>
      </w:r>
    </w:p>
    <w:p w:rsidR="00D31DB4" w:rsidRDefault="00D31DB4">
      <w:pPr>
        <w:rPr>
          <w:rFonts w:ascii="Helvetica Neue" w:eastAsia="Helvetica Neue" w:hAnsi="Helvetica Neue" w:cs="Helvetica Neue"/>
          <w:color w:val="000000"/>
          <w:highlight w:val="white"/>
        </w:rPr>
      </w:pPr>
    </w:p>
    <w:p w:rsidR="00D31DB4" w:rsidRDefault="008A0C02">
      <w:pP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November 1</w:t>
      </w:r>
      <w:r>
        <w:rPr>
          <w:rFonts w:ascii="Helvetica Neue" w:eastAsia="Helvetica Neue" w:hAnsi="Helvetica Neue" w:cs="Helvetica Neue"/>
          <w:sz w:val="28"/>
          <w:szCs w:val="28"/>
          <w:highlight w:val="white"/>
        </w:rPr>
        <w:t>0</w:t>
      </w: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  <w:vertAlign w:val="superscript"/>
        </w:rPr>
        <w:t>th</w:t>
      </w: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, 201</w:t>
      </w:r>
      <w:r>
        <w:rPr>
          <w:rFonts w:ascii="Helvetica Neue" w:eastAsia="Helvetica Neue" w:hAnsi="Helvetica Neue" w:cs="Helvetica Neue"/>
          <w:sz w:val="28"/>
          <w:szCs w:val="28"/>
          <w:highlight w:val="white"/>
        </w:rPr>
        <w:t>8</w:t>
      </w:r>
    </w:p>
    <w:p w:rsidR="00D31DB4" w:rsidRDefault="00D31DB4">
      <w:pPr>
        <w:rPr>
          <w:rFonts w:ascii="Helvetica Neue" w:eastAsia="Helvetica Neue" w:hAnsi="Helvetica Neue" w:cs="Helvetica Neue"/>
          <w:b/>
          <w:color w:val="000000"/>
          <w:highlight w:val="white"/>
        </w:rPr>
      </w:pPr>
    </w:p>
    <w:p w:rsidR="00D31DB4" w:rsidRDefault="00D31DB4">
      <w:pPr>
        <w:rPr>
          <w:rFonts w:ascii="Helvetica Neue" w:eastAsia="Helvetica Neue" w:hAnsi="Helvetica Neue" w:cs="Helvetica Neue"/>
          <w:b/>
          <w:color w:val="000000"/>
          <w:highlight w:val="white"/>
        </w:rPr>
      </w:pPr>
    </w:p>
    <w:p w:rsidR="00D31DB4" w:rsidRDefault="008A0C02">
      <w:pP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  <w:highlight w:val="white"/>
        </w:rPr>
        <w:t>Meeting Location:</w:t>
      </w:r>
      <w:r>
        <w:rPr>
          <w:rFonts w:ascii="Helvetica Neue" w:eastAsia="Helvetica Neue" w:hAnsi="Helvetica Neue" w:cs="Helvetica Neue"/>
          <w:color w:val="000000"/>
        </w:rPr>
        <w:br/>
      </w:r>
    </w:p>
    <w:p w:rsidR="00D31DB4" w:rsidRDefault="008A0C02">
      <w:pP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Holiday Inn Express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br/>
      </w: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2715 Ocean Gateway</w:t>
      </w:r>
    </w:p>
    <w:p w:rsidR="00D31DB4" w:rsidRDefault="008A0C02">
      <w:pP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Cambridge, MD 21613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br/>
      </w:r>
    </w:p>
    <w:p w:rsidR="00D31DB4" w:rsidRDefault="008A0C02">
      <w:pP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Meeting check-in will start at 9:</w:t>
      </w:r>
      <w:r>
        <w:rPr>
          <w:rFonts w:ascii="Helvetica Neue" w:eastAsia="Helvetica Neue" w:hAnsi="Helvetica Neue" w:cs="Helvetica Neue"/>
          <w:sz w:val="28"/>
          <w:szCs w:val="28"/>
          <w:highlight w:val="white"/>
        </w:rPr>
        <w:t>3</w:t>
      </w: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0 am</w:t>
      </w:r>
    </w:p>
    <w:p w:rsidR="00D31DB4" w:rsidRDefault="008A0C02">
      <w:pP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 xml:space="preserve">Meeting will begin at </w:t>
      </w:r>
      <w:r>
        <w:rPr>
          <w:rFonts w:ascii="Helvetica Neue" w:eastAsia="Helvetica Neue" w:hAnsi="Helvetica Neue" w:cs="Helvetica Neue"/>
          <w:sz w:val="28"/>
          <w:szCs w:val="28"/>
          <w:highlight w:val="white"/>
        </w:rPr>
        <w:t>10</w:t>
      </w: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:</w:t>
      </w:r>
      <w:r>
        <w:rPr>
          <w:rFonts w:ascii="Helvetica Neue" w:eastAsia="Helvetica Neue" w:hAnsi="Helvetica Neue" w:cs="Helvetica Neue"/>
          <w:sz w:val="28"/>
          <w:szCs w:val="28"/>
          <w:highlight w:val="white"/>
        </w:rPr>
        <w:t>0</w:t>
      </w: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0 am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br/>
      </w:r>
    </w:p>
    <w:p w:rsidR="00D31DB4" w:rsidRDefault="008A0C02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**Meeting will address necessary Bylaw changes regarding Region realignment**</w:t>
      </w:r>
    </w:p>
    <w:p w:rsidR="00D31DB4" w:rsidRDefault="00D31DB4">
      <w:pPr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D31DB4" w:rsidRDefault="008A0C02">
      <w:pPr>
        <w:rPr>
          <w:rFonts w:ascii="Helvetica Neue" w:eastAsia="Helvetica Neue" w:hAnsi="Helvetica Neue" w:cs="Helvetica Neue"/>
          <w:color w:val="000000"/>
          <w:sz w:val="36"/>
          <w:szCs w:val="36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  <w:highlight w:val="white"/>
        </w:rPr>
        <w:t>Capsule Training</w:t>
      </w:r>
      <w:r>
        <w:rPr>
          <w:rFonts w:ascii="Helvetica Neue" w:eastAsia="Helvetica Neue" w:hAnsi="Helvetica Neue" w:cs="Helvetica Neue"/>
          <w:color w:val="000000"/>
          <w:sz w:val="36"/>
          <w:szCs w:val="36"/>
          <w:highlight w:val="white"/>
        </w:rPr>
        <w:t>:</w:t>
      </w:r>
    </w:p>
    <w:p w:rsidR="00D31DB4" w:rsidRDefault="00D31DB4">
      <w:pPr>
        <w:rPr>
          <w:rFonts w:ascii="Helvetica Neue" w:eastAsia="Helvetica Neue" w:hAnsi="Helvetica Neue" w:cs="Helvetica Neue"/>
          <w:color w:val="000000"/>
          <w:highlight w:val="white"/>
        </w:rPr>
      </w:pPr>
    </w:p>
    <w:p w:rsidR="00D31DB4" w:rsidRDefault="008A0C02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1:00 pm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br/>
        <w:t>Holiday Inn Express pool</w:t>
      </w:r>
    </w:p>
    <w:p w:rsidR="00D31DB4" w:rsidRDefault="00D31DB4">
      <w:pPr>
        <w:rPr>
          <w:rFonts w:ascii="Helvetica Neue" w:eastAsia="Helvetica Neue" w:hAnsi="Helvetica Neue" w:cs="Helvetica Neue"/>
          <w:sz w:val="28"/>
          <w:szCs w:val="28"/>
        </w:rPr>
      </w:pPr>
    </w:p>
    <w:p w:rsidR="00D31DB4" w:rsidRDefault="008A0C02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Fee of $25</w:t>
      </w:r>
    </w:p>
    <w:p w:rsidR="00D31DB4" w:rsidRDefault="008A0C02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Must be an APBA member</w:t>
      </w:r>
    </w:p>
    <w:sectPr w:rsidR="00D31DB4">
      <w:pgSz w:w="12240" w:h="15840"/>
      <w:pgMar w:top="450" w:right="1800" w:bottom="36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1DB4"/>
    <w:rsid w:val="008A0C02"/>
    <w:rsid w:val="00D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944EA-EE31-4B45-B210-72C1D445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2018-10-16T16:00:00Z</dcterms:created>
  <dcterms:modified xsi:type="dcterms:W3CDTF">2018-10-16T16:00:00Z</dcterms:modified>
</cp:coreProperties>
</file>