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B4" w:rsidRDefault="003330B4" w:rsidP="00CC2FB7">
      <w:pPr>
        <w:jc w:val="center"/>
      </w:pPr>
      <w:r>
        <w:t>APBA</w:t>
      </w:r>
    </w:p>
    <w:p w:rsidR="003330B4" w:rsidRDefault="003330B4" w:rsidP="00CC2FB7">
      <w:pPr>
        <w:jc w:val="center"/>
      </w:pPr>
      <w:r>
        <w:t>Rules and Race Management Committee Meeting</w:t>
      </w:r>
    </w:p>
    <w:p w:rsidR="003330B4" w:rsidRDefault="003330B4" w:rsidP="00CC2FB7">
      <w:pPr>
        <w:jc w:val="center"/>
      </w:pPr>
      <w:r>
        <w:t>January 23, 2016</w:t>
      </w:r>
    </w:p>
    <w:p w:rsidR="003330B4" w:rsidRDefault="003330B4" w:rsidP="00277194">
      <w:pPr>
        <w:spacing w:line="240" w:lineRule="auto"/>
      </w:pPr>
      <w:r>
        <w:t>1).</w:t>
      </w:r>
      <w:r>
        <w:tab/>
        <w:t>The meeting was called to order by the Chairman, Dave Augustine, at 10:30 AM.</w:t>
      </w:r>
    </w:p>
    <w:p w:rsidR="003330B4" w:rsidRDefault="003330B4" w:rsidP="00277194">
      <w:pPr>
        <w:spacing w:line="240" w:lineRule="auto"/>
        <w:ind w:left="720" w:hanging="720"/>
      </w:pPr>
      <w:r>
        <w:t>2).</w:t>
      </w:r>
      <w:r>
        <w:tab/>
        <w:t>Roll call was taken.  The following members were present: Dave Augustine, Howie Nichols, Jean Mckay-Schwartz, Bill Thompson, Jan  Shaw, Fred Hauenstein, Mark Wheeler, Dan Kanfoush, Buddy Tennell, James Chambers, Kristi Ellison, Tom Sutherland, Jeff Brewster, Roger Carr, Jim Sechler, and Lisa Jennings.</w:t>
      </w:r>
    </w:p>
    <w:p w:rsidR="003330B4" w:rsidRDefault="003330B4" w:rsidP="00277194">
      <w:pPr>
        <w:spacing w:line="240" w:lineRule="auto"/>
        <w:ind w:left="720" w:hanging="720"/>
      </w:pPr>
      <w:r>
        <w:t>3).</w:t>
      </w:r>
      <w:r>
        <w:tab/>
        <w:t>The Chairman asked Rick Sandstrom to report on the IRC discussion on a minimum water depth.  Mr. Sandstrom reported that the IRC had discussed the proposal and felt the impact on races would be dramatic.  They were recommending a depth of 4 feet.</w:t>
      </w:r>
    </w:p>
    <w:p w:rsidR="003330B4" w:rsidRDefault="003330B4" w:rsidP="00277194">
      <w:pPr>
        <w:spacing w:line="240" w:lineRule="auto"/>
        <w:ind w:left="720" w:hanging="720"/>
      </w:pPr>
      <w:r>
        <w:t>4).</w:t>
      </w:r>
      <w:r>
        <w:tab/>
        <w:t>Howie Nichols read the proposal for the logo decal.    “All boats participating  in APBA sanctioned races and speed trials shall display in a highly visible location on essentially vertical surfaces, port and starboard, an APBA  logo.  APBA.org may be displayed in place of, or in addition to, the official APBA logo.”   Motion by Dan Kanfoush, seconded by Mark Wheeler to approve the proposal.    After discussion, it was suggested that the word “approved” be added .  Both Mr. Kanfoush and Mr. Wheeler approved amending the motion.  Motion passed 15 in favor and one abstention.  Motion by Lisa Jennings, seconded by Kristi Ellison to take the exact wording in the by-law and place it in the general racing rules with a minimum size of 1.75” high x 7.25” wide.  It was suggested that if the APBA.org was used that the APBA portion must be the minimum size.  This was accepted by Mrs. Jennings and Mrs. Ellison.  Motion passed 16 in favor, 1 opposed.</w:t>
      </w:r>
    </w:p>
    <w:p w:rsidR="003330B4" w:rsidRDefault="003330B4" w:rsidP="00277194">
      <w:pPr>
        <w:spacing w:line="240" w:lineRule="auto"/>
        <w:ind w:left="720" w:hanging="720"/>
      </w:pPr>
      <w:r>
        <w:t>5).</w:t>
      </w:r>
      <w:r>
        <w:tab/>
        <w:t>The chairman reported that rescue boats can double as turn boats if fully staffed and equipped.  No action is needed on the proposal after consultation with the insurance company.</w:t>
      </w:r>
    </w:p>
    <w:p w:rsidR="003330B4" w:rsidRDefault="003330B4" w:rsidP="00277194">
      <w:pPr>
        <w:spacing w:line="240" w:lineRule="auto"/>
        <w:ind w:left="720" w:hanging="720"/>
      </w:pPr>
      <w:r>
        <w:t>6).</w:t>
      </w:r>
      <w:r>
        <w:tab/>
        <w:t>Jan Shaw presented the revisions to the time trial pamphlet.  Motion by Jean McKay-Schwartz to add #9 as originally presented and #10 as revised.  Seconded by Lisa Jennings.  Motion passed unanimously.</w:t>
      </w:r>
    </w:p>
    <w:p w:rsidR="003330B4" w:rsidRDefault="003330B4" w:rsidP="00277194">
      <w:pPr>
        <w:spacing w:line="240" w:lineRule="auto"/>
        <w:ind w:left="720" w:hanging="720"/>
      </w:pPr>
      <w:r>
        <w:t>7).</w:t>
      </w:r>
      <w:r>
        <w:tab/>
        <w:t>There being no further business, motion by Fred Hauenstein, seconded by Howie Nichols to adjourn.  The meeting adjourned.</w:t>
      </w:r>
    </w:p>
    <w:p w:rsidR="003330B4" w:rsidRDefault="003330B4" w:rsidP="00277194">
      <w:pPr>
        <w:spacing w:line="240" w:lineRule="auto"/>
        <w:ind w:left="720" w:hanging="720"/>
      </w:pPr>
      <w:r>
        <w:t>Respectfully submitted,</w:t>
      </w:r>
    </w:p>
    <w:p w:rsidR="003330B4" w:rsidRDefault="003330B4" w:rsidP="00277194">
      <w:pPr>
        <w:spacing w:line="240" w:lineRule="auto"/>
        <w:ind w:left="720" w:hanging="720"/>
      </w:pPr>
      <w:r>
        <w:t>Mary Williams</w:t>
      </w:r>
    </w:p>
    <w:p w:rsidR="003330B4" w:rsidRDefault="003330B4" w:rsidP="00277194">
      <w:pPr>
        <w:spacing w:line="240" w:lineRule="auto"/>
        <w:ind w:left="720" w:hanging="720"/>
      </w:pPr>
      <w:r>
        <w:t>APBA Secretary</w:t>
      </w:r>
    </w:p>
    <w:sectPr w:rsidR="003330B4" w:rsidSect="00FA4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2FB7"/>
    <w:rsid w:val="00277194"/>
    <w:rsid w:val="003330B4"/>
    <w:rsid w:val="00544885"/>
    <w:rsid w:val="00674E4F"/>
    <w:rsid w:val="006A514D"/>
    <w:rsid w:val="007A0FDC"/>
    <w:rsid w:val="008F4098"/>
    <w:rsid w:val="009D3250"/>
    <w:rsid w:val="00CC2FB7"/>
    <w:rsid w:val="00E7592B"/>
    <w:rsid w:val="00E8003F"/>
    <w:rsid w:val="00FA4B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8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1</Pages>
  <Words>332</Words>
  <Characters>1899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dc:creator>
  <cp:keywords/>
  <dc:description/>
  <cp:lastModifiedBy>JEFF</cp:lastModifiedBy>
  <cp:revision>3</cp:revision>
  <dcterms:created xsi:type="dcterms:W3CDTF">2016-01-30T22:34:00Z</dcterms:created>
  <dcterms:modified xsi:type="dcterms:W3CDTF">2016-02-10T22:19:00Z</dcterms:modified>
</cp:coreProperties>
</file>