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8532B" w14:textId="05D851BA" w:rsidR="005F1B1D" w:rsidRDefault="005F1B1D" w:rsidP="005F1B1D">
      <w:pPr>
        <w:widowControl w:val="0"/>
        <w:tabs>
          <w:tab w:val="left" w:pos="204"/>
        </w:tabs>
        <w:autoSpaceDE w:val="0"/>
        <w:autoSpaceDN w:val="0"/>
        <w:adjustRightInd w:val="0"/>
        <w:jc w:val="center"/>
        <w:rPr>
          <w:rFonts w:ascii="Arial" w:hAnsi="Arial" w:cs="Arial"/>
          <w:b/>
          <w:bCs/>
          <w:sz w:val="22"/>
          <w:szCs w:val="22"/>
        </w:rPr>
      </w:pPr>
      <w:r>
        <w:rPr>
          <w:rFonts w:ascii="Arial" w:hAnsi="Arial" w:cs="Arial"/>
          <w:b/>
          <w:bCs/>
          <w:sz w:val="22"/>
          <w:szCs w:val="22"/>
        </w:rPr>
        <w:t>REGION 10 FEES</w:t>
      </w:r>
      <w:bookmarkStart w:id="0" w:name="_GoBack"/>
      <w:bookmarkEnd w:id="0"/>
    </w:p>
    <w:p w14:paraId="68B58A18" w14:textId="77777777" w:rsidR="005F1B1D" w:rsidRDefault="005F1B1D" w:rsidP="005F1B1D">
      <w:pPr>
        <w:widowControl w:val="0"/>
        <w:tabs>
          <w:tab w:val="left" w:pos="204"/>
        </w:tabs>
        <w:autoSpaceDE w:val="0"/>
        <w:autoSpaceDN w:val="0"/>
        <w:adjustRightInd w:val="0"/>
        <w:jc w:val="both"/>
        <w:rPr>
          <w:rFonts w:ascii="Arial" w:hAnsi="Arial" w:cs="Arial"/>
          <w:b/>
          <w:bCs/>
          <w:sz w:val="22"/>
          <w:szCs w:val="22"/>
        </w:rPr>
      </w:pPr>
    </w:p>
    <w:p w14:paraId="2C555F13" w14:textId="6DD4A26E" w:rsidR="005F1B1D" w:rsidRDefault="005F1B1D" w:rsidP="005F1B1D">
      <w:pPr>
        <w:widowControl w:val="0"/>
        <w:tabs>
          <w:tab w:val="left" w:pos="204"/>
        </w:tabs>
        <w:autoSpaceDE w:val="0"/>
        <w:autoSpaceDN w:val="0"/>
        <w:adjustRightInd w:val="0"/>
        <w:jc w:val="both"/>
        <w:rPr>
          <w:rFonts w:ascii="Arial" w:hAnsi="Arial" w:cs="Arial"/>
          <w:b/>
          <w:bCs/>
          <w:sz w:val="22"/>
          <w:szCs w:val="22"/>
        </w:rPr>
      </w:pPr>
      <w:r>
        <w:rPr>
          <w:rFonts w:ascii="Arial" w:hAnsi="Arial" w:cs="Arial"/>
          <w:b/>
          <w:bCs/>
          <w:sz w:val="22"/>
          <w:szCs w:val="22"/>
        </w:rPr>
        <w:t>ARTICLE VIII     ACTIVITIES FUND</w:t>
      </w:r>
    </w:p>
    <w:p w14:paraId="622D143F" w14:textId="77777777" w:rsidR="005F1B1D" w:rsidRDefault="005F1B1D" w:rsidP="005F1B1D">
      <w:pPr>
        <w:widowControl w:val="0"/>
        <w:tabs>
          <w:tab w:val="left" w:pos="204"/>
        </w:tabs>
        <w:autoSpaceDE w:val="0"/>
        <w:autoSpaceDN w:val="0"/>
        <w:adjustRightInd w:val="0"/>
        <w:jc w:val="both"/>
        <w:rPr>
          <w:rFonts w:ascii="Arial" w:hAnsi="Arial" w:cs="Arial"/>
          <w:b/>
          <w:bCs/>
          <w:sz w:val="22"/>
          <w:szCs w:val="22"/>
        </w:rPr>
      </w:pPr>
    </w:p>
    <w:p w14:paraId="766EA580" w14:textId="77777777" w:rsidR="005F1B1D" w:rsidRPr="007B6A71"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r w:rsidRPr="007B6A71">
        <w:rPr>
          <w:rFonts w:ascii="Arial" w:hAnsi="Arial" w:cs="Arial"/>
          <w:sz w:val="22"/>
          <w:szCs w:val="22"/>
        </w:rPr>
        <w:t>Section 1</w:t>
      </w:r>
      <w:r>
        <w:rPr>
          <w:rFonts w:ascii="Arial" w:hAnsi="Arial" w:cs="Arial"/>
          <w:sz w:val="22"/>
          <w:szCs w:val="22"/>
        </w:rPr>
        <w:t xml:space="preserve">.  </w:t>
      </w:r>
      <w:r w:rsidRPr="007B6A71">
        <w:rPr>
          <w:rFonts w:ascii="Arial" w:hAnsi="Arial" w:cs="Arial"/>
          <w:sz w:val="22"/>
          <w:szCs w:val="22"/>
        </w:rPr>
        <w:t xml:space="preserve">(All divisions) Activities Fund:  Each racing organization requesting a </w:t>
      </w:r>
      <w:r>
        <w:rPr>
          <w:rFonts w:ascii="Arial" w:hAnsi="Arial" w:cs="Arial"/>
          <w:sz w:val="22"/>
          <w:szCs w:val="22"/>
        </w:rPr>
        <w:br/>
        <w:t xml:space="preserve">                  </w:t>
      </w:r>
      <w:r w:rsidRPr="007B6A71">
        <w:rPr>
          <w:rFonts w:ascii="Arial" w:hAnsi="Arial" w:cs="Arial"/>
          <w:sz w:val="22"/>
          <w:szCs w:val="22"/>
        </w:rPr>
        <w:t>reserved race date shall submit $20.00 reservation fee at the time of request</w:t>
      </w:r>
      <w:r>
        <w:rPr>
          <w:rFonts w:ascii="Arial" w:hAnsi="Arial" w:cs="Arial"/>
          <w:sz w:val="22"/>
          <w:szCs w:val="22"/>
        </w:rPr>
        <w:br/>
        <w:t xml:space="preserve">                 </w:t>
      </w:r>
      <w:r w:rsidRPr="007B6A71">
        <w:rPr>
          <w:rFonts w:ascii="Arial" w:hAnsi="Arial" w:cs="Arial"/>
          <w:sz w:val="22"/>
          <w:szCs w:val="22"/>
        </w:rPr>
        <w:t xml:space="preserve"> for each racing day, excluding days set aside for testing and qualifications, </w:t>
      </w:r>
      <w:r>
        <w:rPr>
          <w:rFonts w:ascii="Arial" w:hAnsi="Arial" w:cs="Arial"/>
          <w:sz w:val="22"/>
          <w:szCs w:val="22"/>
        </w:rPr>
        <w:br/>
        <w:t xml:space="preserve">                 </w:t>
      </w:r>
      <w:r w:rsidRPr="007B6A71">
        <w:rPr>
          <w:rFonts w:ascii="Arial" w:hAnsi="Arial" w:cs="Arial"/>
          <w:sz w:val="22"/>
          <w:szCs w:val="22"/>
        </w:rPr>
        <w:t xml:space="preserve">which shall be paid by no later than the scheduled </w:t>
      </w:r>
      <w:r w:rsidRPr="00DA5C11">
        <w:rPr>
          <w:rFonts w:ascii="Arial" w:hAnsi="Arial" w:cs="Arial"/>
          <w:sz w:val="22"/>
          <w:szCs w:val="22"/>
        </w:rPr>
        <w:t xml:space="preserve">Winter General Meeting of </w:t>
      </w:r>
      <w:r>
        <w:rPr>
          <w:rFonts w:ascii="Arial" w:hAnsi="Arial" w:cs="Arial"/>
          <w:sz w:val="22"/>
          <w:szCs w:val="22"/>
        </w:rPr>
        <w:br/>
        <w:t xml:space="preserve">                 </w:t>
      </w:r>
      <w:r w:rsidRPr="00DA5C11">
        <w:rPr>
          <w:rFonts w:ascii="Arial" w:hAnsi="Arial" w:cs="Arial"/>
          <w:sz w:val="22"/>
          <w:szCs w:val="22"/>
        </w:rPr>
        <w:t xml:space="preserve">each year to the Region Treasurer. Such funds shall be deposited by the </w:t>
      </w:r>
      <w:r>
        <w:rPr>
          <w:rFonts w:ascii="Arial" w:hAnsi="Arial" w:cs="Arial"/>
          <w:sz w:val="22"/>
          <w:szCs w:val="22"/>
        </w:rPr>
        <w:br/>
        <w:t xml:space="preserve">                 </w:t>
      </w:r>
      <w:r w:rsidRPr="00DA5C11">
        <w:rPr>
          <w:rFonts w:ascii="Arial" w:hAnsi="Arial" w:cs="Arial"/>
          <w:sz w:val="22"/>
          <w:szCs w:val="22"/>
        </w:rPr>
        <w:t>Region Treasurer</w:t>
      </w:r>
      <w:r w:rsidRPr="007B6A71">
        <w:rPr>
          <w:rFonts w:ascii="Arial" w:hAnsi="Arial" w:cs="Arial"/>
          <w:sz w:val="22"/>
          <w:szCs w:val="22"/>
        </w:rPr>
        <w:t xml:space="preserve"> into a special bank account established for the purpose of</w:t>
      </w:r>
      <w:r>
        <w:rPr>
          <w:rFonts w:ascii="Arial" w:hAnsi="Arial" w:cs="Arial"/>
          <w:sz w:val="22"/>
          <w:szCs w:val="22"/>
        </w:rPr>
        <w:br/>
        <w:t xml:space="preserve">                </w:t>
      </w:r>
      <w:r w:rsidRPr="007B6A71">
        <w:rPr>
          <w:rFonts w:ascii="Arial" w:hAnsi="Arial" w:cs="Arial"/>
          <w:sz w:val="22"/>
          <w:szCs w:val="22"/>
        </w:rPr>
        <w:t xml:space="preserve"> accountability and disbursements.</w:t>
      </w:r>
    </w:p>
    <w:p w14:paraId="0DD01FEE" w14:textId="77777777" w:rsidR="005F1B1D" w:rsidRPr="007B6A71"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p>
    <w:p w14:paraId="0465ADD4" w14:textId="77777777" w:rsidR="005F1B1D"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r w:rsidRPr="007B6A71">
        <w:rPr>
          <w:rFonts w:ascii="Arial" w:hAnsi="Arial" w:cs="Arial"/>
          <w:sz w:val="22"/>
          <w:szCs w:val="22"/>
        </w:rPr>
        <w:tab/>
      </w:r>
      <w:r>
        <w:rPr>
          <w:rFonts w:ascii="Arial" w:hAnsi="Arial" w:cs="Arial"/>
          <w:sz w:val="22"/>
          <w:szCs w:val="22"/>
        </w:rPr>
        <w:t>A.</w:t>
      </w:r>
      <w:r w:rsidRPr="007B6A71">
        <w:rPr>
          <w:rFonts w:ascii="Arial" w:hAnsi="Arial" w:cs="Arial"/>
          <w:sz w:val="22"/>
          <w:szCs w:val="22"/>
        </w:rPr>
        <w:t xml:space="preserve">  The $20 fee will be refunded if the event is not held and provided that </w:t>
      </w:r>
      <w:r>
        <w:rPr>
          <w:rFonts w:ascii="Arial" w:hAnsi="Arial" w:cs="Arial"/>
          <w:sz w:val="22"/>
          <w:szCs w:val="22"/>
        </w:rPr>
        <w:br/>
        <w:t xml:space="preserve">                         </w:t>
      </w:r>
      <w:r>
        <w:rPr>
          <w:rFonts w:ascii="Arial" w:hAnsi="Arial" w:cs="Arial"/>
          <w:sz w:val="22"/>
          <w:szCs w:val="22"/>
        </w:rPr>
        <w:tab/>
      </w:r>
      <w:r w:rsidRPr="007B6A71">
        <w:rPr>
          <w:rFonts w:ascii="Arial" w:hAnsi="Arial" w:cs="Arial"/>
          <w:sz w:val="22"/>
          <w:szCs w:val="22"/>
        </w:rPr>
        <w:t>the required 60-day</w:t>
      </w:r>
      <w:r>
        <w:rPr>
          <w:rFonts w:ascii="Arial" w:hAnsi="Arial" w:cs="Arial"/>
          <w:sz w:val="22"/>
          <w:szCs w:val="22"/>
        </w:rPr>
        <w:t xml:space="preserve"> </w:t>
      </w:r>
      <w:r w:rsidRPr="007B6A71">
        <w:rPr>
          <w:rFonts w:ascii="Arial" w:hAnsi="Arial" w:cs="Arial"/>
          <w:sz w:val="22"/>
          <w:szCs w:val="22"/>
        </w:rPr>
        <w:t>cancellation notice is given in writing to the</w:t>
      </w:r>
      <w:r>
        <w:rPr>
          <w:rFonts w:ascii="Arial" w:hAnsi="Arial" w:cs="Arial"/>
          <w:sz w:val="22"/>
          <w:szCs w:val="22"/>
        </w:rPr>
        <w:br/>
        <w:t xml:space="preserve">                          </w:t>
      </w:r>
      <w:r w:rsidRPr="007B6A71">
        <w:rPr>
          <w:rFonts w:ascii="Arial" w:hAnsi="Arial" w:cs="Arial"/>
          <w:sz w:val="22"/>
          <w:szCs w:val="22"/>
        </w:rPr>
        <w:t xml:space="preserve"> </w:t>
      </w:r>
      <w:r>
        <w:rPr>
          <w:rFonts w:ascii="Arial" w:hAnsi="Arial" w:cs="Arial"/>
          <w:sz w:val="22"/>
          <w:szCs w:val="22"/>
        </w:rPr>
        <w:t xml:space="preserve">  </w:t>
      </w:r>
      <w:r w:rsidRPr="007B6A71">
        <w:rPr>
          <w:rFonts w:ascii="Arial" w:hAnsi="Arial" w:cs="Arial"/>
          <w:sz w:val="22"/>
          <w:szCs w:val="22"/>
        </w:rPr>
        <w:t>Region</w:t>
      </w:r>
      <w:r>
        <w:rPr>
          <w:rFonts w:ascii="Arial" w:hAnsi="Arial" w:cs="Arial"/>
          <w:sz w:val="22"/>
          <w:szCs w:val="22"/>
        </w:rPr>
        <w:t xml:space="preserve"> </w:t>
      </w:r>
      <w:r w:rsidRPr="007B6A71">
        <w:rPr>
          <w:rFonts w:ascii="Arial" w:hAnsi="Arial" w:cs="Arial"/>
          <w:sz w:val="22"/>
          <w:szCs w:val="22"/>
        </w:rPr>
        <w:t>Chairman.</w:t>
      </w:r>
    </w:p>
    <w:p w14:paraId="4BCA529D" w14:textId="77777777" w:rsidR="005F1B1D" w:rsidRPr="007B6A71"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p>
    <w:p w14:paraId="2BD03E82" w14:textId="77777777" w:rsidR="005F1B1D"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r w:rsidRPr="007B6A71">
        <w:rPr>
          <w:rFonts w:ascii="Arial" w:hAnsi="Arial" w:cs="Arial"/>
          <w:sz w:val="22"/>
          <w:szCs w:val="22"/>
        </w:rPr>
        <w:tab/>
        <w:t>B</w:t>
      </w:r>
      <w:r>
        <w:rPr>
          <w:rFonts w:ascii="Arial" w:hAnsi="Arial" w:cs="Arial"/>
          <w:sz w:val="22"/>
          <w:szCs w:val="22"/>
        </w:rPr>
        <w:t>.</w:t>
      </w:r>
      <w:r w:rsidRPr="007B6A71">
        <w:rPr>
          <w:rFonts w:ascii="Arial" w:hAnsi="Arial" w:cs="Arial"/>
          <w:sz w:val="22"/>
          <w:szCs w:val="22"/>
        </w:rPr>
        <w:t xml:space="preserve"> The $20 fee will become the prepaid sanction fee for Region 10 if the </w:t>
      </w:r>
      <w:r>
        <w:rPr>
          <w:rFonts w:ascii="Arial" w:hAnsi="Arial" w:cs="Arial"/>
          <w:sz w:val="22"/>
          <w:szCs w:val="22"/>
        </w:rPr>
        <w:br/>
        <w:t xml:space="preserve">                         </w:t>
      </w:r>
      <w:r>
        <w:rPr>
          <w:rFonts w:ascii="Arial" w:hAnsi="Arial" w:cs="Arial"/>
          <w:sz w:val="22"/>
          <w:szCs w:val="22"/>
        </w:rPr>
        <w:tab/>
      </w:r>
      <w:r w:rsidRPr="007B6A71">
        <w:rPr>
          <w:rFonts w:ascii="Arial" w:hAnsi="Arial" w:cs="Arial"/>
          <w:sz w:val="22"/>
          <w:szCs w:val="22"/>
        </w:rPr>
        <w:t>event is not canceled.</w:t>
      </w:r>
    </w:p>
    <w:p w14:paraId="6EFAC329" w14:textId="77777777" w:rsidR="005F1B1D" w:rsidRPr="007B6A71"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p>
    <w:p w14:paraId="251DF61B" w14:textId="77777777" w:rsidR="005F1B1D" w:rsidRPr="007B6A71"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r w:rsidRPr="007B6A71">
        <w:rPr>
          <w:rFonts w:ascii="Arial" w:hAnsi="Arial" w:cs="Arial"/>
          <w:sz w:val="22"/>
          <w:szCs w:val="22"/>
        </w:rPr>
        <w:tab/>
        <w:t>C</w:t>
      </w:r>
      <w:r>
        <w:rPr>
          <w:rFonts w:ascii="Arial" w:hAnsi="Arial" w:cs="Arial"/>
          <w:sz w:val="22"/>
          <w:szCs w:val="22"/>
        </w:rPr>
        <w:t xml:space="preserve">. </w:t>
      </w:r>
      <w:r w:rsidRPr="007B6A71">
        <w:rPr>
          <w:rFonts w:ascii="Arial" w:hAnsi="Arial" w:cs="Arial"/>
          <w:sz w:val="22"/>
          <w:szCs w:val="22"/>
        </w:rPr>
        <w:t xml:space="preserve"> The Sanction fee shall be retained if the race is not cancelled 30 days</w:t>
      </w:r>
      <w:r>
        <w:rPr>
          <w:rFonts w:ascii="Arial" w:hAnsi="Arial" w:cs="Arial"/>
          <w:sz w:val="22"/>
          <w:szCs w:val="22"/>
        </w:rPr>
        <w:br/>
        <w:t xml:space="preserve">                        </w:t>
      </w:r>
      <w:r w:rsidRPr="007B6A71">
        <w:rPr>
          <w:rFonts w:ascii="Arial" w:hAnsi="Arial" w:cs="Arial"/>
          <w:sz w:val="22"/>
          <w:szCs w:val="22"/>
        </w:rPr>
        <w:t xml:space="preserve"> </w:t>
      </w:r>
      <w:r>
        <w:rPr>
          <w:rFonts w:ascii="Arial" w:hAnsi="Arial" w:cs="Arial"/>
          <w:sz w:val="22"/>
          <w:szCs w:val="22"/>
        </w:rPr>
        <w:tab/>
      </w:r>
      <w:r w:rsidRPr="007B6A71">
        <w:rPr>
          <w:rFonts w:ascii="Arial" w:hAnsi="Arial" w:cs="Arial"/>
          <w:sz w:val="22"/>
          <w:szCs w:val="22"/>
        </w:rPr>
        <w:t xml:space="preserve">prior to the race date. </w:t>
      </w:r>
    </w:p>
    <w:p w14:paraId="0977272E" w14:textId="77777777" w:rsidR="005F1B1D" w:rsidRPr="007B6A71"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p>
    <w:p w14:paraId="3B26BA1F" w14:textId="77777777" w:rsidR="005F1B1D" w:rsidRPr="007B6A71" w:rsidRDefault="005F1B1D" w:rsidP="005F1B1D">
      <w:pPr>
        <w:widowControl w:val="0"/>
        <w:tabs>
          <w:tab w:val="left" w:pos="1474"/>
          <w:tab w:val="left" w:pos="1768"/>
        </w:tabs>
        <w:autoSpaceDE w:val="0"/>
        <w:autoSpaceDN w:val="0"/>
        <w:adjustRightInd w:val="0"/>
        <w:spacing w:line="238" w:lineRule="exact"/>
        <w:ind w:left="1440"/>
        <w:rPr>
          <w:rFonts w:ascii="Arial" w:hAnsi="Arial" w:cs="Arial"/>
          <w:sz w:val="22"/>
          <w:szCs w:val="22"/>
        </w:rPr>
      </w:pPr>
      <w:r>
        <w:rPr>
          <w:rFonts w:ascii="Arial" w:hAnsi="Arial" w:cs="Arial"/>
          <w:sz w:val="22"/>
          <w:szCs w:val="22"/>
        </w:rPr>
        <w:tab/>
      </w:r>
      <w:r w:rsidRPr="007B6A71">
        <w:rPr>
          <w:rFonts w:ascii="Arial" w:hAnsi="Arial" w:cs="Arial"/>
          <w:sz w:val="22"/>
          <w:szCs w:val="22"/>
        </w:rPr>
        <w:t xml:space="preserve">The Region Chairman can waive this penalty for extenuating </w:t>
      </w:r>
      <w:r>
        <w:rPr>
          <w:rFonts w:ascii="Arial" w:hAnsi="Arial" w:cs="Arial"/>
          <w:sz w:val="22"/>
          <w:szCs w:val="22"/>
        </w:rPr>
        <w:t xml:space="preserve">          </w:t>
      </w:r>
      <w:r w:rsidRPr="007B6A71">
        <w:rPr>
          <w:rFonts w:ascii="Arial" w:hAnsi="Arial" w:cs="Arial"/>
          <w:sz w:val="22"/>
          <w:szCs w:val="22"/>
        </w:rPr>
        <w:t>circumstances if the Chair so desires.</w:t>
      </w:r>
    </w:p>
    <w:p w14:paraId="57BF09C2" w14:textId="77777777" w:rsidR="005F1B1D"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p>
    <w:p w14:paraId="56E630CA" w14:textId="77777777" w:rsidR="005F1B1D" w:rsidRDefault="005F1B1D" w:rsidP="005F1B1D">
      <w:pPr>
        <w:widowControl w:val="0"/>
        <w:tabs>
          <w:tab w:val="left" w:pos="1184"/>
        </w:tabs>
        <w:autoSpaceDE w:val="0"/>
        <w:autoSpaceDN w:val="0"/>
        <w:adjustRightInd w:val="0"/>
        <w:spacing w:line="238" w:lineRule="exact"/>
        <w:ind w:left="1185" w:hanging="1184"/>
        <w:rPr>
          <w:rFonts w:ascii="Arial" w:hAnsi="Arial" w:cs="Arial"/>
          <w:sz w:val="22"/>
          <w:szCs w:val="22"/>
        </w:rPr>
      </w:pPr>
      <w:proofErr w:type="gramStart"/>
      <w:r>
        <w:rPr>
          <w:rFonts w:ascii="Arial" w:hAnsi="Arial" w:cs="Arial"/>
          <w:sz w:val="22"/>
          <w:szCs w:val="22"/>
        </w:rPr>
        <w:t>Section  2</w:t>
      </w:r>
      <w:proofErr w:type="gramEnd"/>
      <w:r>
        <w:rPr>
          <w:rFonts w:ascii="Arial" w:hAnsi="Arial" w:cs="Arial"/>
          <w:sz w:val="22"/>
          <w:szCs w:val="22"/>
        </w:rPr>
        <w:t>.</w:t>
      </w:r>
      <w:r>
        <w:rPr>
          <w:rFonts w:ascii="Arial" w:hAnsi="Arial" w:cs="Arial"/>
          <w:sz w:val="22"/>
          <w:szCs w:val="22"/>
        </w:rPr>
        <w:tab/>
        <w:t>The activities fund will be used for the expenses of the Region other than those normally falling to the Region Chairman. These include, but are not limited to:</w:t>
      </w:r>
    </w:p>
    <w:p w14:paraId="57EAA300" w14:textId="77777777" w:rsidR="005F1B1D" w:rsidRDefault="005F1B1D" w:rsidP="005F1B1D">
      <w:pPr>
        <w:widowControl w:val="0"/>
        <w:tabs>
          <w:tab w:val="left" w:pos="1184"/>
        </w:tabs>
        <w:autoSpaceDE w:val="0"/>
        <w:autoSpaceDN w:val="0"/>
        <w:adjustRightInd w:val="0"/>
        <w:spacing w:line="238" w:lineRule="exact"/>
        <w:ind w:left="1185" w:hanging="1184"/>
        <w:rPr>
          <w:rFonts w:ascii="Arial" w:hAnsi="Arial" w:cs="Arial"/>
          <w:sz w:val="22"/>
          <w:szCs w:val="22"/>
        </w:rPr>
      </w:pPr>
    </w:p>
    <w:p w14:paraId="5F7C2D3C"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r>
        <w:rPr>
          <w:rFonts w:ascii="Arial" w:hAnsi="Arial" w:cs="Arial"/>
          <w:sz w:val="22"/>
          <w:szCs w:val="22"/>
        </w:rPr>
        <w:t>A.</w:t>
      </w:r>
      <w:r>
        <w:rPr>
          <w:rFonts w:ascii="Arial" w:hAnsi="Arial" w:cs="Arial"/>
          <w:sz w:val="22"/>
          <w:szCs w:val="22"/>
        </w:rPr>
        <w:tab/>
        <w:t>Attendance at regional, national and club meetings by Regional Activities Vice-Chairmen in connection with the duties of their offices.</w:t>
      </w:r>
    </w:p>
    <w:p w14:paraId="39E048C3"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p>
    <w:p w14:paraId="6C54453E"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r>
        <w:rPr>
          <w:rFonts w:ascii="Arial" w:hAnsi="Arial" w:cs="Arial"/>
          <w:sz w:val="22"/>
          <w:szCs w:val="22"/>
        </w:rPr>
        <w:t>B.</w:t>
      </w:r>
      <w:r>
        <w:rPr>
          <w:rFonts w:ascii="Arial" w:hAnsi="Arial" w:cs="Arial"/>
          <w:sz w:val="22"/>
          <w:szCs w:val="22"/>
        </w:rPr>
        <w:tab/>
        <w:t>Long distance telephone and mailing expenses incurred by the Region Activities Vice Chairman in connection with the duties of their offices.</w:t>
      </w:r>
    </w:p>
    <w:p w14:paraId="77F144A5"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p>
    <w:p w14:paraId="7DE36825"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r>
        <w:rPr>
          <w:rFonts w:ascii="Arial" w:hAnsi="Arial" w:cs="Arial"/>
          <w:sz w:val="22"/>
          <w:szCs w:val="22"/>
        </w:rPr>
        <w:t>C.</w:t>
      </w:r>
      <w:r>
        <w:rPr>
          <w:rFonts w:ascii="Arial" w:hAnsi="Arial" w:cs="Arial"/>
          <w:sz w:val="22"/>
          <w:szCs w:val="22"/>
        </w:rPr>
        <w:tab/>
        <w:t>Engraving of winner’s names on Region Perpetual trophies.</w:t>
      </w:r>
    </w:p>
    <w:p w14:paraId="181F5D89"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p>
    <w:p w14:paraId="0654219F"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r>
        <w:rPr>
          <w:rFonts w:ascii="Arial" w:hAnsi="Arial" w:cs="Arial"/>
          <w:sz w:val="22"/>
          <w:szCs w:val="22"/>
        </w:rPr>
        <w:t>D.</w:t>
      </w:r>
      <w:r>
        <w:rPr>
          <w:rFonts w:ascii="Arial" w:hAnsi="Arial" w:cs="Arial"/>
          <w:sz w:val="22"/>
          <w:szCs w:val="22"/>
        </w:rPr>
        <w:tab/>
        <w:t xml:space="preserve">Mailing and </w:t>
      </w:r>
      <w:proofErr w:type="gramStart"/>
      <w:r>
        <w:rPr>
          <w:rFonts w:ascii="Arial" w:hAnsi="Arial" w:cs="Arial"/>
          <w:sz w:val="22"/>
          <w:szCs w:val="22"/>
        </w:rPr>
        <w:t>long distance</w:t>
      </w:r>
      <w:proofErr w:type="gramEnd"/>
      <w:r>
        <w:rPr>
          <w:rFonts w:ascii="Arial" w:hAnsi="Arial" w:cs="Arial"/>
          <w:sz w:val="22"/>
          <w:szCs w:val="22"/>
        </w:rPr>
        <w:t xml:space="preserve"> phone expenses incurred by the Region Secretary in connection with the duties of that office.</w:t>
      </w:r>
    </w:p>
    <w:p w14:paraId="649A83DC"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p>
    <w:p w14:paraId="16C18A7B"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r>
        <w:rPr>
          <w:rFonts w:ascii="Arial" w:hAnsi="Arial" w:cs="Arial"/>
          <w:sz w:val="22"/>
          <w:szCs w:val="22"/>
        </w:rPr>
        <w:t>E.</w:t>
      </w:r>
      <w:r>
        <w:rPr>
          <w:rFonts w:ascii="Arial" w:hAnsi="Arial" w:cs="Arial"/>
          <w:sz w:val="22"/>
          <w:szCs w:val="22"/>
        </w:rPr>
        <w:tab/>
        <w:t>Maintenance of Regional timing and safety equipment.</w:t>
      </w:r>
    </w:p>
    <w:p w14:paraId="19EA5851"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p>
    <w:p w14:paraId="4E4AE7C7"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r>
        <w:rPr>
          <w:rFonts w:ascii="Arial" w:hAnsi="Arial" w:cs="Arial"/>
          <w:sz w:val="22"/>
          <w:szCs w:val="22"/>
        </w:rPr>
        <w:t>F.</w:t>
      </w:r>
      <w:r>
        <w:rPr>
          <w:rFonts w:ascii="Arial" w:hAnsi="Arial" w:cs="Arial"/>
          <w:sz w:val="22"/>
          <w:szCs w:val="22"/>
        </w:rPr>
        <w:tab/>
        <w:t>Expenses in connection with Race Management Seminars held within the region</w:t>
      </w:r>
    </w:p>
    <w:p w14:paraId="2AAA9AA8"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p>
    <w:p w14:paraId="6DFBDEF1" w14:textId="77777777" w:rsidR="005F1B1D" w:rsidRDefault="005F1B1D" w:rsidP="005F1B1D">
      <w:pPr>
        <w:widowControl w:val="0"/>
        <w:tabs>
          <w:tab w:val="left" w:pos="1474"/>
          <w:tab w:val="left" w:pos="1768"/>
        </w:tabs>
        <w:autoSpaceDE w:val="0"/>
        <w:autoSpaceDN w:val="0"/>
        <w:adjustRightInd w:val="0"/>
        <w:spacing w:line="238" w:lineRule="exact"/>
        <w:rPr>
          <w:rFonts w:ascii="Arial" w:hAnsi="Arial" w:cs="Arial"/>
          <w:sz w:val="22"/>
          <w:szCs w:val="22"/>
        </w:rPr>
      </w:pPr>
    </w:p>
    <w:p w14:paraId="72A4C16D" w14:textId="77777777" w:rsidR="005F1B1D" w:rsidRDefault="005F1B1D" w:rsidP="005F1B1D">
      <w:pPr>
        <w:widowControl w:val="0"/>
        <w:tabs>
          <w:tab w:val="left" w:pos="1184"/>
        </w:tabs>
        <w:autoSpaceDE w:val="0"/>
        <w:autoSpaceDN w:val="0"/>
        <w:adjustRightInd w:val="0"/>
        <w:spacing w:line="238" w:lineRule="exact"/>
        <w:ind w:left="1185" w:hanging="1184"/>
        <w:rPr>
          <w:rFonts w:ascii="Arial" w:hAnsi="Arial" w:cs="Arial"/>
          <w:sz w:val="22"/>
          <w:szCs w:val="22"/>
        </w:rPr>
      </w:pPr>
      <w:r>
        <w:rPr>
          <w:rFonts w:ascii="Arial" w:hAnsi="Arial" w:cs="Arial"/>
          <w:sz w:val="22"/>
          <w:szCs w:val="22"/>
        </w:rPr>
        <w:t>Section 3.</w:t>
      </w:r>
      <w:r>
        <w:rPr>
          <w:rFonts w:ascii="Arial" w:hAnsi="Arial" w:cs="Arial"/>
          <w:sz w:val="22"/>
          <w:szCs w:val="22"/>
        </w:rPr>
        <w:tab/>
        <w:t>Fines: The Region Chairman, as approved by the Board of Directors, may assess fines to the member organizations for the untimely presentation of Sanction Applications and Summary Sheets, or for any other purpose deemed appropriate by the Directors, including but not limited to</w:t>
      </w:r>
    </w:p>
    <w:p w14:paraId="359D78CC"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p>
    <w:p w14:paraId="752FE9DF"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r>
        <w:rPr>
          <w:rFonts w:ascii="Arial" w:hAnsi="Arial" w:cs="Arial"/>
          <w:sz w:val="22"/>
          <w:szCs w:val="22"/>
        </w:rPr>
        <w:t>A.</w:t>
      </w:r>
      <w:r>
        <w:rPr>
          <w:rFonts w:ascii="Arial" w:hAnsi="Arial" w:cs="Arial"/>
          <w:sz w:val="22"/>
          <w:szCs w:val="22"/>
        </w:rPr>
        <w:tab/>
        <w:t>Summary Sheets shall be received by the Region Secretary (and National Headquarters of APBA) within ten (10) days after each event held in Region 10.   If not received within such period, the organization shall be subject to a fine of up to $25 for each late filing.</w:t>
      </w:r>
    </w:p>
    <w:p w14:paraId="4A2BFFF4" w14:textId="77777777" w:rsidR="005F1B1D" w:rsidRDefault="005F1B1D" w:rsidP="005F1B1D">
      <w:pPr>
        <w:widowControl w:val="0"/>
        <w:tabs>
          <w:tab w:val="left" w:pos="1474"/>
          <w:tab w:val="left" w:pos="1768"/>
        </w:tabs>
        <w:autoSpaceDE w:val="0"/>
        <w:autoSpaceDN w:val="0"/>
        <w:adjustRightInd w:val="0"/>
        <w:spacing w:line="238" w:lineRule="exact"/>
        <w:ind w:left="1769" w:hanging="295"/>
        <w:rPr>
          <w:rFonts w:ascii="Arial" w:hAnsi="Arial" w:cs="Arial"/>
          <w:sz w:val="22"/>
          <w:szCs w:val="22"/>
        </w:rPr>
      </w:pPr>
    </w:p>
    <w:p w14:paraId="15071BDE" w14:textId="77777777" w:rsidR="005F1B1D" w:rsidRDefault="005F1B1D" w:rsidP="005F1B1D">
      <w:pPr>
        <w:widowControl w:val="0"/>
        <w:tabs>
          <w:tab w:val="left" w:pos="1474"/>
          <w:tab w:val="left" w:pos="1768"/>
        </w:tabs>
        <w:autoSpaceDE w:val="0"/>
        <w:autoSpaceDN w:val="0"/>
        <w:adjustRightInd w:val="0"/>
        <w:spacing w:line="238" w:lineRule="exact"/>
        <w:ind w:left="1769" w:hanging="295"/>
        <w:jc w:val="both"/>
        <w:rPr>
          <w:rFonts w:ascii="Arial" w:hAnsi="Arial" w:cs="Arial"/>
          <w:sz w:val="22"/>
          <w:szCs w:val="22"/>
        </w:rPr>
      </w:pPr>
      <w:r>
        <w:rPr>
          <w:rFonts w:ascii="Arial" w:hAnsi="Arial" w:cs="Arial"/>
          <w:sz w:val="22"/>
          <w:szCs w:val="22"/>
        </w:rPr>
        <w:t>B. Such fines shall be paid promptly by the member organization, and shall be placed in the Regional Activities Fund, to be used to conduct the business of the organization.</w:t>
      </w:r>
    </w:p>
    <w:p w14:paraId="4CC4E086" w14:textId="77777777" w:rsidR="005F1B1D" w:rsidRDefault="005F1B1D" w:rsidP="005F1B1D">
      <w:pPr>
        <w:widowControl w:val="0"/>
        <w:tabs>
          <w:tab w:val="left" w:pos="1474"/>
          <w:tab w:val="left" w:pos="1768"/>
        </w:tabs>
        <w:autoSpaceDE w:val="0"/>
        <w:autoSpaceDN w:val="0"/>
        <w:adjustRightInd w:val="0"/>
        <w:spacing w:line="238" w:lineRule="exact"/>
        <w:jc w:val="both"/>
        <w:rPr>
          <w:rFonts w:ascii="Arial" w:hAnsi="Arial" w:cs="Arial"/>
          <w:sz w:val="22"/>
          <w:szCs w:val="22"/>
        </w:rPr>
      </w:pPr>
    </w:p>
    <w:p w14:paraId="37E65C75" w14:textId="77777777" w:rsidR="005F1B1D" w:rsidRDefault="005F1B1D" w:rsidP="005F1B1D">
      <w:pPr>
        <w:widowControl w:val="0"/>
        <w:tabs>
          <w:tab w:val="left" w:pos="1184"/>
        </w:tabs>
        <w:autoSpaceDE w:val="0"/>
        <w:autoSpaceDN w:val="0"/>
        <w:adjustRightInd w:val="0"/>
        <w:spacing w:line="238" w:lineRule="exact"/>
        <w:ind w:left="1185" w:hanging="1184"/>
        <w:jc w:val="both"/>
        <w:rPr>
          <w:rFonts w:ascii="Arial" w:hAnsi="Arial" w:cs="Arial"/>
          <w:sz w:val="22"/>
          <w:szCs w:val="22"/>
        </w:rPr>
      </w:pPr>
      <w:r>
        <w:rPr>
          <w:rFonts w:ascii="Arial" w:hAnsi="Arial" w:cs="Arial"/>
          <w:sz w:val="22"/>
          <w:szCs w:val="22"/>
        </w:rPr>
        <w:t>Section 4.</w:t>
      </w:r>
      <w:r>
        <w:rPr>
          <w:rFonts w:ascii="Arial" w:hAnsi="Arial" w:cs="Arial"/>
          <w:sz w:val="22"/>
          <w:szCs w:val="22"/>
        </w:rPr>
        <w:tab/>
        <w:t>The Region Chairman will, at the winter meeting following the APBA annual meeting, and no later than one (1) month following the APBA meeting, propose a budget for the Activities Fund to be voted on and approved by the Board of Directors.  The budget will provide an estimate of income and an allocation of the funds to the various activities.  Unused funds at the end of the racing year will be carried forward to the next year’s Activities Fund</w:t>
      </w:r>
    </w:p>
    <w:p w14:paraId="1B75BDF0" w14:textId="77777777" w:rsidR="005F1B1D" w:rsidRDefault="005F1B1D" w:rsidP="005F1B1D">
      <w:pPr>
        <w:widowControl w:val="0"/>
        <w:tabs>
          <w:tab w:val="left" w:pos="1184"/>
        </w:tabs>
        <w:autoSpaceDE w:val="0"/>
        <w:autoSpaceDN w:val="0"/>
        <w:adjustRightInd w:val="0"/>
        <w:spacing w:line="238" w:lineRule="exact"/>
        <w:jc w:val="both"/>
        <w:rPr>
          <w:rFonts w:ascii="Arial" w:hAnsi="Arial" w:cs="Arial"/>
          <w:b/>
          <w:bCs/>
          <w:sz w:val="22"/>
          <w:szCs w:val="22"/>
        </w:rPr>
      </w:pPr>
    </w:p>
    <w:p w14:paraId="0F0453F7" w14:textId="77777777" w:rsidR="005F1B1D" w:rsidRDefault="005F1B1D" w:rsidP="005F1B1D">
      <w:pPr>
        <w:widowControl w:val="0"/>
        <w:tabs>
          <w:tab w:val="left" w:pos="1184"/>
        </w:tabs>
        <w:autoSpaceDE w:val="0"/>
        <w:autoSpaceDN w:val="0"/>
        <w:adjustRightInd w:val="0"/>
        <w:spacing w:line="238" w:lineRule="exact"/>
        <w:ind w:left="1185" w:hanging="1184"/>
        <w:jc w:val="both"/>
        <w:rPr>
          <w:rFonts w:ascii="Arial" w:hAnsi="Arial" w:cs="Arial"/>
          <w:sz w:val="22"/>
          <w:szCs w:val="22"/>
        </w:rPr>
      </w:pPr>
      <w:r>
        <w:rPr>
          <w:rFonts w:ascii="Arial" w:hAnsi="Arial" w:cs="Arial"/>
          <w:sz w:val="22"/>
          <w:szCs w:val="22"/>
        </w:rPr>
        <w:t>Section 5.</w:t>
      </w:r>
      <w:r>
        <w:rPr>
          <w:rFonts w:ascii="Arial" w:hAnsi="Arial" w:cs="Arial"/>
          <w:sz w:val="22"/>
          <w:szCs w:val="22"/>
        </w:rPr>
        <w:tab/>
        <w:t xml:space="preserve">Kilo Funding:  An assessment of $1.00 per day, per family, all categories, shall be collected by the race committee and forwarded to the Region Treasurer to help subsidize the Region Kilo.  The Region Treasurer shall receive the funds and a recap sheet within thirty (30) days of the event.  A $50.00 fine will be assessed the sponsoring club by the Region Chairman for failure to submit the funds and recap sheet within the specified time. </w:t>
      </w:r>
      <w:r w:rsidRPr="00AE0F74">
        <w:rPr>
          <w:rFonts w:ascii="Arial" w:hAnsi="Arial" w:cs="Arial"/>
          <w:strike/>
          <w:sz w:val="22"/>
          <w:szCs w:val="22"/>
        </w:rPr>
        <w:t>(1/27/2000)</w:t>
      </w:r>
      <w:r>
        <w:rPr>
          <w:rFonts w:ascii="Arial" w:hAnsi="Arial" w:cs="Arial"/>
          <w:sz w:val="22"/>
          <w:szCs w:val="22"/>
        </w:rPr>
        <w:t xml:space="preserve"> All income earned from rental of Region 10 Kilo equipment will be used to offset the deficient, if any, of Region 10 Kilos.  Rental fee of Kilo equipment has been set at $300.00 each weekend for rental outside Region 10. </w:t>
      </w:r>
      <w:r w:rsidRPr="00615293">
        <w:rPr>
          <w:rFonts w:ascii="Arial" w:hAnsi="Arial" w:cs="Arial"/>
          <w:strike/>
          <w:sz w:val="22"/>
          <w:szCs w:val="22"/>
        </w:rPr>
        <w:t>(1/25/97)</w:t>
      </w:r>
      <w:r>
        <w:rPr>
          <w:rFonts w:ascii="Arial" w:hAnsi="Arial" w:cs="Arial"/>
          <w:sz w:val="22"/>
          <w:szCs w:val="22"/>
        </w:rPr>
        <w:t xml:space="preserve"> This equipment shall be accompanied by a representative of the Region approved by the Region Chairman. The expense of this person shall be the expense of the person or group wanting to use the Kilo equipment.</w:t>
      </w:r>
    </w:p>
    <w:p w14:paraId="3415F1EA" w14:textId="77777777" w:rsidR="005F1B1D" w:rsidRDefault="005F1B1D" w:rsidP="005F1B1D">
      <w:pPr>
        <w:widowControl w:val="0"/>
        <w:tabs>
          <w:tab w:val="left" w:pos="1184"/>
        </w:tabs>
        <w:autoSpaceDE w:val="0"/>
        <w:autoSpaceDN w:val="0"/>
        <w:adjustRightInd w:val="0"/>
        <w:spacing w:line="238" w:lineRule="exact"/>
        <w:ind w:left="1185" w:hanging="1184"/>
        <w:jc w:val="both"/>
        <w:rPr>
          <w:rFonts w:ascii="Arial" w:hAnsi="Arial" w:cs="Arial"/>
          <w:sz w:val="22"/>
          <w:szCs w:val="22"/>
        </w:rPr>
      </w:pPr>
    </w:p>
    <w:p w14:paraId="48EE66EA" w14:textId="77777777" w:rsidR="005F1B1D" w:rsidRDefault="005F1B1D" w:rsidP="005F1B1D">
      <w:pPr>
        <w:widowControl w:val="0"/>
        <w:tabs>
          <w:tab w:val="left" w:pos="1184"/>
        </w:tabs>
        <w:autoSpaceDE w:val="0"/>
        <w:autoSpaceDN w:val="0"/>
        <w:adjustRightInd w:val="0"/>
        <w:spacing w:line="238" w:lineRule="exact"/>
        <w:ind w:left="1185" w:hanging="1184"/>
        <w:jc w:val="both"/>
        <w:rPr>
          <w:rFonts w:ascii="Arial" w:hAnsi="Arial" w:cs="Arial"/>
          <w:sz w:val="22"/>
          <w:szCs w:val="22"/>
        </w:rPr>
      </w:pPr>
      <w:r>
        <w:rPr>
          <w:rFonts w:ascii="Arial" w:hAnsi="Arial" w:cs="Arial"/>
          <w:sz w:val="22"/>
          <w:szCs w:val="22"/>
        </w:rPr>
        <w:t>Section 6.</w:t>
      </w:r>
    </w:p>
    <w:p w14:paraId="7CEEEEBA" w14:textId="77777777" w:rsidR="005F1B1D" w:rsidRPr="00B01E62" w:rsidRDefault="005F1B1D" w:rsidP="005F1B1D">
      <w:pPr>
        <w:widowControl w:val="0"/>
        <w:tabs>
          <w:tab w:val="left" w:pos="1184"/>
        </w:tabs>
        <w:autoSpaceDE w:val="0"/>
        <w:autoSpaceDN w:val="0"/>
        <w:adjustRightInd w:val="0"/>
        <w:spacing w:line="238" w:lineRule="exact"/>
        <w:ind w:left="1185"/>
        <w:jc w:val="both"/>
        <w:rPr>
          <w:rFonts w:ascii="Arial" w:hAnsi="Arial" w:cs="Arial"/>
          <w:sz w:val="22"/>
          <w:szCs w:val="22"/>
        </w:rPr>
      </w:pPr>
      <w:r w:rsidRPr="00285851">
        <w:rPr>
          <w:rFonts w:ascii="Arial" w:hAnsi="Arial" w:cs="Arial"/>
          <w:sz w:val="22"/>
          <w:szCs w:val="22"/>
        </w:rPr>
        <w:t>Region 10 Banquet Fund:  An assessment of $1.00 per sanctioned day, per family, all categories</w:t>
      </w:r>
      <w:r>
        <w:rPr>
          <w:rFonts w:ascii="Arial" w:hAnsi="Arial" w:cs="Arial"/>
          <w:sz w:val="22"/>
          <w:szCs w:val="22"/>
        </w:rPr>
        <w:t xml:space="preserve">, </w:t>
      </w:r>
      <w:r w:rsidRPr="00B101DE">
        <w:rPr>
          <w:rFonts w:ascii="Arial" w:hAnsi="Arial" w:cs="Arial"/>
          <w:sz w:val="22"/>
          <w:szCs w:val="22"/>
        </w:rPr>
        <w:t>including vintage,</w:t>
      </w:r>
      <w:r w:rsidRPr="00285851">
        <w:rPr>
          <w:rFonts w:ascii="Arial" w:hAnsi="Arial" w:cs="Arial"/>
          <w:sz w:val="22"/>
          <w:szCs w:val="22"/>
        </w:rPr>
        <w:t xml:space="preserve"> shall be collected by the race committee and forwarded to the Region Treasurer to help subsidize the region banquet. The funds and a recap sheet shall be received by the Region Treasurer within thirty (30) days of the event</w:t>
      </w:r>
      <w:r>
        <w:rPr>
          <w:rFonts w:ascii="Arial" w:hAnsi="Arial" w:cs="Arial"/>
          <w:sz w:val="22"/>
          <w:szCs w:val="22"/>
        </w:rPr>
        <w:t>. A $50.</w:t>
      </w:r>
      <w:r w:rsidRPr="00285851">
        <w:rPr>
          <w:rFonts w:ascii="Arial" w:hAnsi="Arial" w:cs="Arial"/>
          <w:sz w:val="22"/>
          <w:szCs w:val="22"/>
        </w:rPr>
        <w:t>00 fine will be assessed the sponsoring club by the Region Chairman for failure to submit the funds and recap sheet within the specified time</w:t>
      </w:r>
      <w:r>
        <w:rPr>
          <w:rFonts w:ascii="Arial" w:hAnsi="Arial" w:cs="Arial"/>
          <w:sz w:val="22"/>
          <w:szCs w:val="22"/>
        </w:rPr>
        <w:t>.</w:t>
      </w:r>
      <w:r w:rsidRPr="00285851">
        <w:rPr>
          <w:rFonts w:ascii="Arial" w:hAnsi="Arial" w:cs="Arial"/>
          <w:sz w:val="22"/>
          <w:szCs w:val="22"/>
        </w:rPr>
        <w:t xml:space="preserve"> </w:t>
      </w:r>
      <w:r w:rsidRPr="00615293">
        <w:rPr>
          <w:rFonts w:ascii="Arial" w:hAnsi="Arial" w:cs="Arial"/>
          <w:strike/>
          <w:sz w:val="22"/>
          <w:szCs w:val="22"/>
        </w:rPr>
        <w:t>(Passed 2/5/83)</w:t>
      </w:r>
      <w:r w:rsidRPr="00285851">
        <w:rPr>
          <w:rFonts w:ascii="Arial" w:hAnsi="Arial" w:cs="Arial"/>
          <w:sz w:val="22"/>
          <w:szCs w:val="22"/>
        </w:rPr>
        <w:t xml:space="preserve"> All excess funds for each prior year need to be placed back in the fund</w:t>
      </w:r>
      <w:r w:rsidRPr="00285851">
        <w:rPr>
          <w:rFonts w:ascii="Arial" w:hAnsi="Arial" w:cs="Arial"/>
          <w:i/>
          <w:iCs/>
          <w:sz w:val="22"/>
          <w:szCs w:val="22"/>
        </w:rPr>
        <w:t xml:space="preserve">.  </w:t>
      </w:r>
      <w:r w:rsidRPr="00285851">
        <w:rPr>
          <w:rFonts w:ascii="Arial" w:hAnsi="Arial" w:cs="Arial"/>
          <w:bCs/>
          <w:i/>
          <w:iCs/>
          <w:sz w:val="22"/>
          <w:szCs w:val="22"/>
        </w:rPr>
        <w:t>Fifty percent</w:t>
      </w:r>
      <w:r w:rsidRPr="00285851">
        <w:rPr>
          <w:rFonts w:ascii="Arial" w:hAnsi="Arial" w:cs="Arial"/>
          <w:sz w:val="22"/>
          <w:szCs w:val="22"/>
        </w:rPr>
        <w:t xml:space="preserve"> </w:t>
      </w:r>
      <w:r w:rsidRPr="00285851">
        <w:rPr>
          <w:rFonts w:ascii="Arial" w:hAnsi="Arial" w:cs="Arial"/>
          <w:bCs/>
          <w:i/>
          <w:iCs/>
          <w:sz w:val="22"/>
          <w:szCs w:val="22"/>
        </w:rPr>
        <w:t>(50%)</w:t>
      </w:r>
      <w:r w:rsidRPr="00285851">
        <w:rPr>
          <w:rFonts w:ascii="Arial" w:hAnsi="Arial" w:cs="Arial"/>
          <w:sz w:val="22"/>
          <w:szCs w:val="22"/>
        </w:rPr>
        <w:t xml:space="preserve"> profit goes to the region; </w:t>
      </w:r>
      <w:r w:rsidRPr="00285851">
        <w:rPr>
          <w:rFonts w:ascii="Arial" w:hAnsi="Arial" w:cs="Arial"/>
          <w:i/>
          <w:iCs/>
          <w:sz w:val="22"/>
          <w:szCs w:val="22"/>
        </w:rPr>
        <w:t>fifty</w:t>
      </w:r>
      <w:r w:rsidRPr="00285851">
        <w:rPr>
          <w:rFonts w:ascii="Arial" w:hAnsi="Arial" w:cs="Arial"/>
          <w:sz w:val="22"/>
          <w:szCs w:val="22"/>
        </w:rPr>
        <w:t xml:space="preserve"> percent </w:t>
      </w:r>
      <w:r w:rsidRPr="00285851">
        <w:rPr>
          <w:rFonts w:ascii="Arial" w:hAnsi="Arial" w:cs="Arial"/>
          <w:bCs/>
          <w:i/>
          <w:iCs/>
          <w:sz w:val="22"/>
          <w:szCs w:val="22"/>
        </w:rPr>
        <w:t>(50%)</w:t>
      </w:r>
      <w:r w:rsidRPr="00285851">
        <w:rPr>
          <w:rFonts w:ascii="Arial" w:hAnsi="Arial" w:cs="Arial"/>
          <w:sz w:val="22"/>
          <w:szCs w:val="22"/>
        </w:rPr>
        <w:t xml:space="preserve"> goes to the hosting club. </w:t>
      </w:r>
      <w:r w:rsidRPr="00B01E62">
        <w:rPr>
          <w:rFonts w:ascii="Arial" w:hAnsi="Arial" w:cs="Arial"/>
          <w:sz w:val="22"/>
          <w:szCs w:val="22"/>
        </w:rPr>
        <w:t>The conducting club of the region banquet shall receive only the funds collected in that calendar year.</w:t>
      </w:r>
    </w:p>
    <w:p w14:paraId="75495FF6" w14:textId="77777777" w:rsidR="005F1B1D" w:rsidRPr="00B01E62" w:rsidRDefault="005F1B1D" w:rsidP="005F1B1D">
      <w:pPr>
        <w:widowControl w:val="0"/>
        <w:tabs>
          <w:tab w:val="left" w:pos="1184"/>
        </w:tabs>
        <w:autoSpaceDE w:val="0"/>
        <w:autoSpaceDN w:val="0"/>
        <w:adjustRightInd w:val="0"/>
        <w:spacing w:line="238" w:lineRule="exact"/>
        <w:ind w:left="1185"/>
        <w:jc w:val="both"/>
        <w:rPr>
          <w:rFonts w:ascii="Arial" w:hAnsi="Arial" w:cs="Arial"/>
          <w:color w:val="FF0000"/>
          <w:sz w:val="22"/>
          <w:szCs w:val="22"/>
        </w:rPr>
      </w:pPr>
    </w:p>
    <w:p w14:paraId="1AF34D17" w14:textId="77777777" w:rsidR="005F1B1D" w:rsidRPr="00DA5C11" w:rsidRDefault="005F1B1D" w:rsidP="005F1B1D">
      <w:pPr>
        <w:widowControl w:val="0"/>
        <w:tabs>
          <w:tab w:val="left" w:pos="1184"/>
        </w:tabs>
        <w:autoSpaceDE w:val="0"/>
        <w:autoSpaceDN w:val="0"/>
        <w:adjustRightInd w:val="0"/>
        <w:spacing w:line="238" w:lineRule="exact"/>
        <w:ind w:left="1184" w:hanging="1183"/>
        <w:jc w:val="both"/>
        <w:rPr>
          <w:rFonts w:ascii="Arial" w:hAnsi="Arial" w:cs="Arial"/>
          <w:sz w:val="22"/>
          <w:szCs w:val="22"/>
        </w:rPr>
      </w:pPr>
      <w:r>
        <w:rPr>
          <w:rFonts w:ascii="Arial" w:hAnsi="Arial" w:cs="Arial"/>
          <w:sz w:val="22"/>
          <w:szCs w:val="22"/>
        </w:rPr>
        <w:t>Section 7.</w:t>
      </w:r>
      <w:r>
        <w:rPr>
          <w:rFonts w:ascii="Arial" w:hAnsi="Arial" w:cs="Arial"/>
          <w:sz w:val="22"/>
          <w:szCs w:val="22"/>
        </w:rPr>
        <w:tab/>
      </w:r>
      <w:r w:rsidRPr="00B01E62">
        <w:rPr>
          <w:rFonts w:ascii="Arial" w:hAnsi="Arial" w:cs="Arial"/>
          <w:sz w:val="22"/>
          <w:szCs w:val="22"/>
        </w:rPr>
        <w:t>Inboard Promo Fund—The fund shall be used to pay the Region 10 Inboard website expenses, inboard trailer license tabs and trailer insurance, inboard scale certification, inspection equipment repairs and maintenance.</w:t>
      </w:r>
      <w:r>
        <w:rPr>
          <w:rFonts w:ascii="Arial" w:hAnsi="Arial" w:cs="Arial"/>
          <w:sz w:val="22"/>
          <w:szCs w:val="22"/>
        </w:rPr>
        <w:t xml:space="preserve">  The </w:t>
      </w:r>
      <w:r w:rsidRPr="00DA5C11">
        <w:rPr>
          <w:rFonts w:ascii="Arial" w:hAnsi="Arial" w:cs="Arial"/>
          <w:sz w:val="22"/>
          <w:szCs w:val="22"/>
        </w:rPr>
        <w:t xml:space="preserve">Inboard </w:t>
      </w:r>
      <w:r>
        <w:rPr>
          <w:rFonts w:ascii="Arial" w:hAnsi="Arial" w:cs="Arial"/>
          <w:sz w:val="22"/>
          <w:szCs w:val="22"/>
        </w:rPr>
        <w:t>category</w:t>
      </w:r>
      <w:r w:rsidRPr="00DA5C11">
        <w:rPr>
          <w:rFonts w:ascii="Arial" w:hAnsi="Arial" w:cs="Arial"/>
          <w:sz w:val="22"/>
          <w:szCs w:val="22"/>
        </w:rPr>
        <w:t xml:space="preserve"> shall collect a fee of $3.00 per day per hull, but shall not exceed $6.00 per weekend, and shall be collected by the race committee and forwarded to the Region Treasurer. The Region Treasurer shall receive the funds and a recap sheet within thirty (30) days of the event.  A $50.00 fine may be assessed to the sponsoring club by the Region Chairman for failure to submit the recap sheet and the funds within the specified time. </w:t>
      </w:r>
    </w:p>
    <w:p w14:paraId="02E1346A" w14:textId="77777777" w:rsidR="005F1B1D" w:rsidRPr="00DA5C11" w:rsidRDefault="005F1B1D" w:rsidP="005F1B1D">
      <w:pPr>
        <w:widowControl w:val="0"/>
        <w:tabs>
          <w:tab w:val="left" w:pos="1184"/>
        </w:tabs>
        <w:autoSpaceDE w:val="0"/>
        <w:autoSpaceDN w:val="0"/>
        <w:adjustRightInd w:val="0"/>
        <w:spacing w:line="238" w:lineRule="exact"/>
        <w:ind w:left="1184" w:hanging="1183"/>
        <w:jc w:val="both"/>
        <w:rPr>
          <w:rFonts w:ascii="Arial" w:hAnsi="Arial" w:cs="Arial"/>
          <w:sz w:val="22"/>
          <w:szCs w:val="22"/>
        </w:rPr>
      </w:pPr>
      <w:r w:rsidRPr="00DA5C11">
        <w:rPr>
          <w:rFonts w:ascii="Arial" w:hAnsi="Arial" w:cs="Arial"/>
          <w:sz w:val="22"/>
          <w:szCs w:val="22"/>
        </w:rPr>
        <w:tab/>
      </w:r>
    </w:p>
    <w:p w14:paraId="14A47DCF" w14:textId="77777777" w:rsidR="005F1B1D" w:rsidRPr="00DA5C11" w:rsidRDefault="005F1B1D" w:rsidP="005F1B1D">
      <w:pPr>
        <w:widowControl w:val="0"/>
        <w:tabs>
          <w:tab w:val="left" w:pos="1184"/>
        </w:tabs>
        <w:autoSpaceDE w:val="0"/>
        <w:autoSpaceDN w:val="0"/>
        <w:adjustRightInd w:val="0"/>
        <w:spacing w:line="238" w:lineRule="exact"/>
        <w:ind w:left="1184" w:hanging="1183"/>
        <w:jc w:val="both"/>
        <w:rPr>
          <w:rFonts w:ascii="Arial" w:hAnsi="Arial" w:cs="Arial"/>
          <w:sz w:val="22"/>
          <w:szCs w:val="22"/>
        </w:rPr>
      </w:pPr>
      <w:r w:rsidRPr="00DA5C11">
        <w:rPr>
          <w:rFonts w:ascii="Arial" w:hAnsi="Arial" w:cs="Arial"/>
          <w:sz w:val="22"/>
          <w:szCs w:val="22"/>
        </w:rPr>
        <w:tab/>
        <w:t>SO, MOD, PRO, J Outboards are excluded from this fund, and will collect in the future if desired.</w:t>
      </w:r>
      <w:r>
        <w:rPr>
          <w:rFonts w:ascii="Arial" w:hAnsi="Arial" w:cs="Arial"/>
          <w:sz w:val="22"/>
          <w:szCs w:val="22"/>
        </w:rPr>
        <w:t xml:space="preserve"> </w:t>
      </w:r>
    </w:p>
    <w:p w14:paraId="057B23A1" w14:textId="77777777" w:rsidR="005F1B1D" w:rsidRPr="00DA5C11" w:rsidRDefault="005F1B1D" w:rsidP="005F1B1D">
      <w:pPr>
        <w:widowControl w:val="0"/>
        <w:tabs>
          <w:tab w:val="left" w:pos="1184"/>
        </w:tabs>
        <w:autoSpaceDE w:val="0"/>
        <w:autoSpaceDN w:val="0"/>
        <w:adjustRightInd w:val="0"/>
        <w:spacing w:line="238" w:lineRule="exact"/>
        <w:ind w:left="1184" w:hanging="1183"/>
        <w:jc w:val="both"/>
        <w:rPr>
          <w:rFonts w:ascii="Arial" w:hAnsi="Arial" w:cs="Arial"/>
          <w:sz w:val="22"/>
          <w:szCs w:val="22"/>
        </w:rPr>
      </w:pPr>
    </w:p>
    <w:p w14:paraId="60128F29" w14:textId="77777777" w:rsidR="005F1B1D" w:rsidRPr="00DA5C11" w:rsidRDefault="005F1B1D" w:rsidP="005F1B1D">
      <w:pPr>
        <w:widowControl w:val="0"/>
        <w:tabs>
          <w:tab w:val="left" w:pos="1184"/>
        </w:tabs>
        <w:autoSpaceDE w:val="0"/>
        <w:autoSpaceDN w:val="0"/>
        <w:adjustRightInd w:val="0"/>
        <w:spacing w:line="238" w:lineRule="exact"/>
        <w:ind w:left="1184" w:hanging="1183"/>
        <w:jc w:val="both"/>
        <w:rPr>
          <w:rFonts w:ascii="Arial" w:hAnsi="Arial" w:cs="Arial"/>
          <w:sz w:val="22"/>
          <w:szCs w:val="22"/>
        </w:rPr>
      </w:pPr>
      <w:r w:rsidRPr="00DA5C11">
        <w:rPr>
          <w:rFonts w:ascii="Arial" w:hAnsi="Arial" w:cs="Arial"/>
          <w:sz w:val="22"/>
          <w:szCs w:val="22"/>
        </w:rPr>
        <w:tab/>
        <w:t>Funds collected by host category (Inboard, Outboard, OPC) will remain under the control of their respective categories as they see fit. Categories may combine for collaborative promotional efforts, so long as all categories involved in such efforts are in mutual agreement to do so.</w:t>
      </w:r>
    </w:p>
    <w:p w14:paraId="430AF029" w14:textId="77777777" w:rsidR="005F1B1D" w:rsidRPr="00DA5C11" w:rsidRDefault="005F1B1D" w:rsidP="005F1B1D">
      <w:pPr>
        <w:widowControl w:val="0"/>
        <w:tabs>
          <w:tab w:val="left" w:pos="1184"/>
        </w:tabs>
        <w:autoSpaceDE w:val="0"/>
        <w:autoSpaceDN w:val="0"/>
        <w:adjustRightInd w:val="0"/>
        <w:spacing w:line="238" w:lineRule="exact"/>
        <w:ind w:left="1184" w:hanging="1183"/>
        <w:jc w:val="both"/>
        <w:rPr>
          <w:rFonts w:ascii="Arial" w:hAnsi="Arial" w:cs="Arial"/>
          <w:sz w:val="22"/>
          <w:szCs w:val="22"/>
        </w:rPr>
      </w:pPr>
    </w:p>
    <w:p w14:paraId="15AC2DB0" w14:textId="77777777" w:rsidR="005F1B1D" w:rsidRDefault="005F1B1D" w:rsidP="005F1B1D">
      <w:pPr>
        <w:widowControl w:val="0"/>
        <w:tabs>
          <w:tab w:val="left" w:pos="1184"/>
        </w:tabs>
        <w:autoSpaceDE w:val="0"/>
        <w:autoSpaceDN w:val="0"/>
        <w:adjustRightInd w:val="0"/>
        <w:spacing w:line="238" w:lineRule="exact"/>
        <w:ind w:left="1184" w:hanging="1183"/>
        <w:jc w:val="both"/>
        <w:rPr>
          <w:rFonts w:ascii="Arial" w:hAnsi="Arial" w:cs="Arial"/>
          <w:i/>
          <w:sz w:val="22"/>
          <w:szCs w:val="22"/>
        </w:rPr>
      </w:pPr>
      <w:r w:rsidRPr="00DA5C11">
        <w:rPr>
          <w:rFonts w:ascii="Arial" w:hAnsi="Arial" w:cs="Arial"/>
          <w:sz w:val="22"/>
          <w:szCs w:val="22"/>
        </w:rPr>
        <w:lastRenderedPageBreak/>
        <w:tab/>
        <w:t xml:space="preserve">The monies collected may </w:t>
      </w:r>
      <w:proofErr w:type="spellStart"/>
      <w:r w:rsidRPr="00DA5C11">
        <w:rPr>
          <w:rFonts w:ascii="Arial" w:hAnsi="Arial" w:cs="Arial"/>
          <w:sz w:val="22"/>
          <w:szCs w:val="22"/>
        </w:rPr>
        <w:t>used</w:t>
      </w:r>
      <w:proofErr w:type="spellEnd"/>
      <w:r w:rsidRPr="00DA5C11">
        <w:rPr>
          <w:rFonts w:ascii="Arial" w:hAnsi="Arial" w:cs="Arial"/>
          <w:sz w:val="22"/>
          <w:szCs w:val="22"/>
        </w:rPr>
        <w:t xml:space="preserve"> for items such Region 10 activities as mall shows, promotions, insurance, printing, and any other items approved by the publicity committee. This publicity committee is comprised </w:t>
      </w:r>
      <w:r>
        <w:rPr>
          <w:rFonts w:ascii="Arial" w:hAnsi="Arial" w:cs="Arial"/>
          <w:sz w:val="22"/>
          <w:szCs w:val="22"/>
        </w:rPr>
        <w:t xml:space="preserve">of one member from each of the </w:t>
      </w:r>
      <w:r>
        <w:rPr>
          <w:rFonts w:ascii="Arial" w:hAnsi="Arial" w:cs="Arial"/>
          <w:color w:val="FF0000"/>
          <w:sz w:val="22"/>
          <w:szCs w:val="22"/>
        </w:rPr>
        <w:t>4</w:t>
      </w:r>
      <w:r w:rsidRPr="00DA5C11">
        <w:rPr>
          <w:rFonts w:ascii="Arial" w:hAnsi="Arial" w:cs="Arial"/>
          <w:sz w:val="22"/>
          <w:szCs w:val="22"/>
        </w:rPr>
        <w:t xml:space="preserve"> participating inboard clubs, and will be chaired by the Region 10 Chairman</w:t>
      </w:r>
      <w:r w:rsidRPr="00DA5C11">
        <w:rPr>
          <w:rFonts w:ascii="Arial" w:hAnsi="Arial" w:cs="Arial"/>
          <w:i/>
          <w:sz w:val="22"/>
          <w:szCs w:val="22"/>
        </w:rPr>
        <w:t>.</w:t>
      </w:r>
    </w:p>
    <w:p w14:paraId="096175C8" w14:textId="77777777" w:rsidR="005F1B1D" w:rsidRDefault="005F1B1D" w:rsidP="005F1B1D">
      <w:pPr>
        <w:widowControl w:val="0"/>
        <w:tabs>
          <w:tab w:val="left" w:pos="1184"/>
        </w:tabs>
        <w:autoSpaceDE w:val="0"/>
        <w:autoSpaceDN w:val="0"/>
        <w:adjustRightInd w:val="0"/>
        <w:spacing w:line="238" w:lineRule="exact"/>
        <w:ind w:left="1184" w:hanging="1183"/>
        <w:jc w:val="both"/>
        <w:rPr>
          <w:rFonts w:ascii="Arial" w:hAnsi="Arial" w:cs="Arial"/>
          <w:i/>
          <w:sz w:val="22"/>
          <w:szCs w:val="22"/>
        </w:rPr>
      </w:pPr>
    </w:p>
    <w:p w14:paraId="691A10A7" w14:textId="7AF04003" w:rsidR="00083755" w:rsidRDefault="005F1B1D" w:rsidP="005F1B1D">
      <w:r w:rsidRPr="00EB1723">
        <w:rPr>
          <w:rFonts w:ascii="Arial" w:hAnsi="Arial" w:cs="Arial"/>
          <w:sz w:val="22"/>
          <w:szCs w:val="22"/>
        </w:rPr>
        <w:t xml:space="preserve"> Section 8</w:t>
      </w:r>
      <w:r>
        <w:rPr>
          <w:rFonts w:ascii="Arial" w:hAnsi="Arial" w:cs="Arial"/>
          <w:sz w:val="22"/>
          <w:szCs w:val="22"/>
        </w:rPr>
        <w:t>.</w:t>
      </w:r>
      <w:r>
        <w:rPr>
          <w:rFonts w:ascii="Arial" w:hAnsi="Arial" w:cs="Arial"/>
          <w:sz w:val="22"/>
          <w:szCs w:val="22"/>
        </w:rPr>
        <w:tab/>
        <w:t>Each Professional series and/or organization requesting a race date in Region 10 shall pay $100.00 as a region race day fee per event.  Payment will be due 30 days prior to the event.  Fees shall be paid to the Region Treasurer.</w:t>
      </w:r>
    </w:p>
    <w:sectPr w:rsidR="00083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1D"/>
    <w:rsid w:val="00083755"/>
    <w:rsid w:val="005F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C6D7"/>
  <w15:chartTrackingRefBased/>
  <w15:docId w15:val="{6AB5377F-79B6-4447-84D3-BE4B4260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Howie Nichols</dc:creator>
  <cp:keywords/>
  <dc:description/>
  <cp:lastModifiedBy>Howie Nichols</cp:lastModifiedBy>
  <cp:revision>1</cp:revision>
  <dcterms:created xsi:type="dcterms:W3CDTF">2019-02-02T21:54:00Z</dcterms:created>
  <dcterms:modified xsi:type="dcterms:W3CDTF">2019-02-02T21:55:00Z</dcterms:modified>
</cp:coreProperties>
</file>